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66868" w14:textId="7107586B" w:rsidR="00764CB1" w:rsidRDefault="007E1291">
      <w:pPr>
        <w:rPr>
          <w:color w:val="C45911" w:themeColor="accent2" w:themeShade="BF"/>
          <w:sz w:val="36"/>
          <w:szCs w:val="36"/>
        </w:rPr>
      </w:pPr>
      <w:r>
        <w:rPr>
          <w:color w:val="C45911" w:themeColor="accent2" w:themeShade="BF"/>
          <w:sz w:val="36"/>
          <w:szCs w:val="36"/>
        </w:rPr>
        <w:t xml:space="preserve">LA GESTION DES ORDURES MÉNAGÈRES </w:t>
      </w:r>
      <w:r w:rsidR="00EE5533">
        <w:rPr>
          <w:color w:val="C45911" w:themeColor="accent2" w:themeShade="BF"/>
          <w:sz w:val="36"/>
          <w:szCs w:val="36"/>
        </w:rPr>
        <w:t>DANS VILLE DE BOENDE</w:t>
      </w:r>
    </w:p>
    <w:p w14:paraId="344A28ED" w14:textId="3D093A30" w:rsidR="00EE1CC1" w:rsidRDefault="002564C2">
      <w:pPr>
        <w:rPr>
          <w:i/>
          <w:iCs/>
          <w:color w:val="2F5496" w:themeColor="accent1" w:themeShade="BF"/>
          <w:sz w:val="32"/>
          <w:szCs w:val="32"/>
        </w:rPr>
      </w:pPr>
      <w:r>
        <w:rPr>
          <w:i/>
          <w:iCs/>
          <w:color w:val="2F5496" w:themeColor="accent1" w:themeShade="BF"/>
          <w:sz w:val="32"/>
          <w:szCs w:val="32"/>
        </w:rPr>
        <w:t>La province de la Tshuapa</w:t>
      </w:r>
    </w:p>
    <w:p w14:paraId="260A1A35" w14:textId="5E39690C" w:rsidR="002564C2" w:rsidRDefault="002564C2">
      <w:pPr>
        <w:rPr>
          <w:b/>
          <w:bCs/>
          <w:color w:val="2F5496" w:themeColor="accent1" w:themeShade="BF"/>
          <w:sz w:val="24"/>
          <w:szCs w:val="24"/>
        </w:rPr>
      </w:pPr>
    </w:p>
    <w:p w14:paraId="5B7FEAF7" w14:textId="195B1992" w:rsidR="00FA22C7" w:rsidRDefault="00FA22C7">
      <w:pPr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>INTRODUCTION</w:t>
      </w:r>
      <w:r w:rsidR="001F6FFE">
        <w:rPr>
          <w:b/>
          <w:bCs/>
          <w:color w:val="2F5496" w:themeColor="accent1" w:themeShade="BF"/>
          <w:sz w:val="24"/>
          <w:szCs w:val="24"/>
        </w:rPr>
        <w:t>.</w:t>
      </w:r>
    </w:p>
    <w:p w14:paraId="56F0A6BE" w14:textId="3F224DE8" w:rsidR="001F6FFE" w:rsidRDefault="001F6FF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La gestion des </w:t>
      </w:r>
      <w:r w:rsidR="00EB496F">
        <w:rPr>
          <w:color w:val="000000" w:themeColor="text1"/>
          <w:sz w:val="24"/>
          <w:szCs w:val="24"/>
        </w:rPr>
        <w:t xml:space="preserve">ordures ménagères pose un problème majeur auquel sont confrontés les </w:t>
      </w:r>
      <w:r w:rsidR="00F422EE">
        <w:rPr>
          <w:color w:val="000000" w:themeColor="text1"/>
          <w:sz w:val="24"/>
          <w:szCs w:val="24"/>
        </w:rPr>
        <w:t xml:space="preserve">villes , surtout dans </w:t>
      </w:r>
      <w:r w:rsidR="00766CB3">
        <w:rPr>
          <w:color w:val="000000" w:themeColor="text1"/>
          <w:sz w:val="24"/>
          <w:szCs w:val="24"/>
        </w:rPr>
        <w:t>les pays en voie le développement (tiers-monde)</w:t>
      </w:r>
      <w:r w:rsidR="006D4F22">
        <w:rPr>
          <w:color w:val="000000" w:themeColor="text1"/>
          <w:sz w:val="24"/>
          <w:szCs w:val="24"/>
        </w:rPr>
        <w:t>. Selon les estimations de la banque mondiale</w:t>
      </w:r>
      <w:r w:rsidR="007640C6">
        <w:rPr>
          <w:color w:val="000000" w:themeColor="text1"/>
          <w:sz w:val="24"/>
          <w:szCs w:val="24"/>
        </w:rPr>
        <w:t xml:space="preserve">, chaque ville produit annuellement en moyenne tonnes des déchets </w:t>
      </w:r>
      <w:r w:rsidR="00CA0204">
        <w:rPr>
          <w:color w:val="000000" w:themeColor="text1"/>
          <w:sz w:val="24"/>
          <w:szCs w:val="24"/>
        </w:rPr>
        <w:t>et seuls 40 à 60</w:t>
      </w:r>
      <w:r w:rsidR="00670770">
        <w:rPr>
          <w:color w:val="000000" w:themeColor="text1"/>
          <w:sz w:val="24"/>
          <w:szCs w:val="24"/>
        </w:rPr>
        <w:t xml:space="preserve">% de ceux-ci sont collectés. </w:t>
      </w:r>
      <w:r w:rsidR="00DB37B1">
        <w:rPr>
          <w:color w:val="000000" w:themeColor="text1"/>
          <w:sz w:val="24"/>
          <w:szCs w:val="24"/>
        </w:rPr>
        <w:t>Comme la plupart des villes africaines</w:t>
      </w:r>
      <w:r w:rsidR="001619BC">
        <w:rPr>
          <w:color w:val="000000" w:themeColor="text1"/>
          <w:sz w:val="24"/>
          <w:szCs w:val="24"/>
        </w:rPr>
        <w:t xml:space="preserve">, la ville de Boende , a vu sa population croitre </w:t>
      </w:r>
      <w:r w:rsidR="00641F7A">
        <w:rPr>
          <w:color w:val="000000" w:themeColor="text1"/>
          <w:sz w:val="24"/>
          <w:szCs w:val="24"/>
        </w:rPr>
        <w:t xml:space="preserve">en façon assez remarquable </w:t>
      </w:r>
      <w:r w:rsidR="00A82AE4">
        <w:rPr>
          <w:color w:val="000000" w:themeColor="text1"/>
          <w:sz w:val="24"/>
          <w:szCs w:val="24"/>
        </w:rPr>
        <w:t>.</w:t>
      </w:r>
    </w:p>
    <w:p w14:paraId="3376FB25" w14:textId="43F638E0" w:rsidR="0061743B" w:rsidRDefault="000B4F2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Certains</w:t>
      </w:r>
      <w:r w:rsidR="004567F3">
        <w:rPr>
          <w:color w:val="000000" w:themeColor="text1"/>
          <w:sz w:val="24"/>
          <w:szCs w:val="24"/>
        </w:rPr>
        <w:t xml:space="preserve"> observateurs avertis considéré la juste </w:t>
      </w:r>
      <w:r w:rsidR="006B7EEC">
        <w:rPr>
          <w:color w:val="000000" w:themeColor="text1"/>
          <w:sz w:val="24"/>
          <w:szCs w:val="24"/>
        </w:rPr>
        <w:t>titre que l'explosion démographique enregistrée aucours des années dernières</w:t>
      </w:r>
      <w:r w:rsidR="00D01F8C">
        <w:rPr>
          <w:color w:val="000000" w:themeColor="text1"/>
          <w:sz w:val="24"/>
          <w:szCs w:val="24"/>
        </w:rPr>
        <w:t xml:space="preserve"> serait liée au </w:t>
      </w:r>
      <w:r w:rsidR="0046385A">
        <w:rPr>
          <w:color w:val="000000" w:themeColor="text1"/>
          <w:sz w:val="24"/>
          <w:szCs w:val="24"/>
        </w:rPr>
        <w:t xml:space="preserve">phénomène d'exode rurale qui, </w:t>
      </w:r>
      <w:r w:rsidR="005C0316">
        <w:rPr>
          <w:color w:val="000000" w:themeColor="text1"/>
          <w:sz w:val="24"/>
          <w:szCs w:val="24"/>
        </w:rPr>
        <w:t xml:space="preserve">à son tour n'a fait que exacerber </w:t>
      </w:r>
      <w:r w:rsidR="00586610">
        <w:rPr>
          <w:color w:val="000000" w:themeColor="text1"/>
          <w:sz w:val="24"/>
          <w:szCs w:val="24"/>
        </w:rPr>
        <w:t xml:space="preserve">l’insalubrité  à travers la ville </w:t>
      </w:r>
      <w:r w:rsidR="001B14C3">
        <w:rPr>
          <w:color w:val="000000" w:themeColor="text1"/>
          <w:sz w:val="24"/>
          <w:szCs w:val="24"/>
        </w:rPr>
        <w:t xml:space="preserve">, d'autant plus que chaque habitant </w:t>
      </w:r>
      <w:r w:rsidR="0045014E">
        <w:rPr>
          <w:color w:val="000000" w:themeColor="text1"/>
          <w:sz w:val="24"/>
          <w:szCs w:val="24"/>
        </w:rPr>
        <w:t>produit quotidiennement des déchets au cours de se activités</w:t>
      </w:r>
      <w:r w:rsidR="00460896">
        <w:rPr>
          <w:color w:val="000000" w:themeColor="text1"/>
          <w:sz w:val="24"/>
          <w:szCs w:val="24"/>
        </w:rPr>
        <w:t xml:space="preserve"> et qui de surcroît, ne cessent de s'amplifier par </w:t>
      </w:r>
      <w:r w:rsidR="001446B9">
        <w:rPr>
          <w:color w:val="000000" w:themeColor="text1"/>
          <w:sz w:val="24"/>
          <w:szCs w:val="24"/>
        </w:rPr>
        <w:t>le mode de vie moderne.</w:t>
      </w:r>
    </w:p>
    <w:p w14:paraId="57F0B62D" w14:textId="1BE07716" w:rsidR="00B47758" w:rsidRDefault="00B47758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Au </w:t>
      </w:r>
      <w:r w:rsidR="00174ED3">
        <w:rPr>
          <w:color w:val="000000" w:themeColor="text1"/>
          <w:sz w:val="24"/>
          <w:szCs w:val="24"/>
        </w:rPr>
        <w:t xml:space="preserve">fil du temps , la majorité delà population de Boende, ne </w:t>
      </w:r>
      <w:r w:rsidR="008E3FB6">
        <w:rPr>
          <w:color w:val="000000" w:themeColor="text1"/>
          <w:sz w:val="24"/>
          <w:szCs w:val="24"/>
        </w:rPr>
        <w:t xml:space="preserve">supportant plus de voir s'entasser </w:t>
      </w:r>
      <w:r w:rsidR="00B63240">
        <w:rPr>
          <w:color w:val="000000" w:themeColor="text1"/>
          <w:sz w:val="24"/>
          <w:szCs w:val="24"/>
        </w:rPr>
        <w:t xml:space="preserve">des ordures ménagères à leur maison, prend carrément l'option de les jeter dans la rue , </w:t>
      </w:r>
      <w:r w:rsidR="00556B28">
        <w:rPr>
          <w:color w:val="000000" w:themeColor="text1"/>
          <w:sz w:val="24"/>
          <w:szCs w:val="24"/>
        </w:rPr>
        <w:t>aux places publiques et ou dans</w:t>
      </w:r>
      <w:r w:rsidR="00784CD8">
        <w:rPr>
          <w:color w:val="000000" w:themeColor="text1"/>
          <w:sz w:val="24"/>
          <w:szCs w:val="24"/>
        </w:rPr>
        <w:t xml:space="preserve"> les espaces isolés </w:t>
      </w:r>
      <w:r w:rsidR="00F71975">
        <w:rPr>
          <w:color w:val="000000" w:themeColor="text1"/>
          <w:sz w:val="24"/>
          <w:szCs w:val="24"/>
        </w:rPr>
        <w:t xml:space="preserve">entourées par les ménages, ce qui </w:t>
      </w:r>
      <w:r w:rsidR="000F0A49">
        <w:rPr>
          <w:color w:val="000000" w:themeColor="text1"/>
          <w:sz w:val="24"/>
          <w:szCs w:val="24"/>
        </w:rPr>
        <w:t xml:space="preserve">entraîne les dépôts sauvages </w:t>
      </w:r>
      <w:r w:rsidR="008625E2">
        <w:rPr>
          <w:color w:val="000000" w:themeColor="text1"/>
          <w:sz w:val="24"/>
          <w:szCs w:val="24"/>
        </w:rPr>
        <w:t xml:space="preserve">, où les </w:t>
      </w:r>
      <w:r w:rsidR="00616438">
        <w:rPr>
          <w:color w:val="000000" w:themeColor="text1"/>
          <w:sz w:val="24"/>
          <w:szCs w:val="24"/>
        </w:rPr>
        <w:t xml:space="preserve">eaux usées et pluviales stagnent pendant la saison </w:t>
      </w:r>
      <w:r w:rsidR="00E17023">
        <w:rPr>
          <w:color w:val="000000" w:themeColor="text1"/>
          <w:sz w:val="24"/>
          <w:szCs w:val="24"/>
        </w:rPr>
        <w:t xml:space="preserve">des pluies, favorisant alors la prolifération de </w:t>
      </w:r>
      <w:r w:rsidR="00141296">
        <w:rPr>
          <w:color w:val="000000" w:themeColor="text1"/>
          <w:sz w:val="24"/>
          <w:szCs w:val="24"/>
        </w:rPr>
        <w:t>des moustiques et d'autres parasites ou vecteurs.</w:t>
      </w:r>
    </w:p>
    <w:p w14:paraId="4F4D8D4B" w14:textId="2C911525" w:rsidR="00141296" w:rsidRDefault="000804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La gestion des ordures ménagères </w:t>
      </w:r>
      <w:r w:rsidR="002713AF">
        <w:rPr>
          <w:color w:val="000000" w:themeColor="text1"/>
          <w:sz w:val="24"/>
          <w:szCs w:val="24"/>
        </w:rPr>
        <w:t xml:space="preserve">représente désormais </w:t>
      </w:r>
      <w:r w:rsidR="00831C0B">
        <w:rPr>
          <w:color w:val="000000" w:themeColor="text1"/>
          <w:sz w:val="24"/>
          <w:szCs w:val="24"/>
        </w:rPr>
        <w:t xml:space="preserve">une véritable problème pour les autorités </w:t>
      </w:r>
      <w:r w:rsidR="002F2D47">
        <w:rPr>
          <w:color w:val="000000" w:themeColor="text1"/>
          <w:sz w:val="24"/>
          <w:szCs w:val="24"/>
        </w:rPr>
        <w:t xml:space="preserve">urbaines </w:t>
      </w:r>
      <w:r w:rsidR="003E164C">
        <w:rPr>
          <w:color w:val="000000" w:themeColor="text1"/>
          <w:sz w:val="24"/>
          <w:szCs w:val="24"/>
        </w:rPr>
        <w:t xml:space="preserve">et municipales. Ces dernières ont mal </w:t>
      </w:r>
      <w:r w:rsidR="005F1887">
        <w:rPr>
          <w:color w:val="000000" w:themeColor="text1"/>
          <w:sz w:val="24"/>
          <w:szCs w:val="24"/>
        </w:rPr>
        <w:t xml:space="preserve">pour mettre en place </w:t>
      </w:r>
      <w:r w:rsidR="000265EE">
        <w:rPr>
          <w:color w:val="000000" w:themeColor="text1"/>
          <w:sz w:val="24"/>
          <w:szCs w:val="24"/>
        </w:rPr>
        <w:t>un système efficace de gestion des déchets</w:t>
      </w:r>
      <w:r w:rsidR="00EE7072">
        <w:rPr>
          <w:color w:val="000000" w:themeColor="text1"/>
          <w:sz w:val="24"/>
          <w:szCs w:val="24"/>
        </w:rPr>
        <w:t>, capable d'assurer</w:t>
      </w:r>
      <w:r w:rsidR="00B96C3F">
        <w:rPr>
          <w:color w:val="000000" w:themeColor="text1"/>
          <w:sz w:val="24"/>
          <w:szCs w:val="24"/>
        </w:rPr>
        <w:t xml:space="preserve"> la collecte des ordures </w:t>
      </w:r>
      <w:r w:rsidR="00FF387D">
        <w:rPr>
          <w:color w:val="000000" w:themeColor="text1"/>
          <w:sz w:val="24"/>
          <w:szCs w:val="24"/>
        </w:rPr>
        <w:t xml:space="preserve">et leur traitement en toute sécurité . </w:t>
      </w:r>
      <w:r w:rsidR="00B6595F">
        <w:rPr>
          <w:color w:val="000000" w:themeColor="text1"/>
          <w:sz w:val="24"/>
          <w:szCs w:val="24"/>
        </w:rPr>
        <w:t xml:space="preserve">De ce fait , l'absence totale des structures </w:t>
      </w:r>
      <w:r w:rsidR="006C157D">
        <w:rPr>
          <w:color w:val="000000" w:themeColor="text1"/>
          <w:sz w:val="24"/>
          <w:szCs w:val="24"/>
        </w:rPr>
        <w:t xml:space="preserve">fonctionnelles </w:t>
      </w:r>
      <w:r w:rsidR="005522FB">
        <w:rPr>
          <w:color w:val="000000" w:themeColor="text1"/>
          <w:sz w:val="24"/>
          <w:szCs w:val="24"/>
        </w:rPr>
        <w:t>susceptibles d'assurer la collecte et l’év</w:t>
      </w:r>
      <w:r w:rsidR="00CB2286">
        <w:rPr>
          <w:color w:val="000000" w:themeColor="text1"/>
          <w:sz w:val="24"/>
          <w:szCs w:val="24"/>
        </w:rPr>
        <w:t>acuation des ordures</w:t>
      </w:r>
      <w:r w:rsidR="00E371CB">
        <w:rPr>
          <w:color w:val="000000" w:themeColor="text1"/>
          <w:sz w:val="24"/>
          <w:szCs w:val="24"/>
        </w:rPr>
        <w:t xml:space="preserve"> ménagères à travers la ville</w:t>
      </w:r>
      <w:r w:rsidR="00BF3EB0">
        <w:rPr>
          <w:color w:val="000000" w:themeColor="text1"/>
          <w:sz w:val="24"/>
          <w:szCs w:val="24"/>
        </w:rPr>
        <w:t>.</w:t>
      </w:r>
    </w:p>
    <w:p w14:paraId="54E4E829" w14:textId="6953746C" w:rsidR="00BF3EB0" w:rsidRDefault="00BF3EB0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Gestion des ordres</w:t>
      </w:r>
      <w:r w:rsidR="00941544">
        <w:rPr>
          <w:color w:val="000000" w:themeColor="text1"/>
          <w:sz w:val="24"/>
          <w:szCs w:val="24"/>
        </w:rPr>
        <w:t xml:space="preserve"> </w:t>
      </w:r>
      <w:r w:rsidR="00CB365F">
        <w:rPr>
          <w:color w:val="000000" w:themeColor="text1"/>
          <w:sz w:val="24"/>
          <w:szCs w:val="24"/>
        </w:rPr>
        <w:t xml:space="preserve">ménagères dans la ville de </w:t>
      </w:r>
      <w:r w:rsidR="00170DE1">
        <w:rPr>
          <w:color w:val="000000" w:themeColor="text1"/>
          <w:sz w:val="24"/>
          <w:szCs w:val="24"/>
        </w:rPr>
        <w:t xml:space="preserve">Boende, province de la </w:t>
      </w:r>
      <w:r w:rsidR="00F70238">
        <w:rPr>
          <w:color w:val="000000" w:themeColor="text1"/>
          <w:sz w:val="24"/>
          <w:szCs w:val="24"/>
        </w:rPr>
        <w:t xml:space="preserve">Tshuapa/RDC. Au regard </w:t>
      </w:r>
      <w:r w:rsidR="007259E4">
        <w:rPr>
          <w:color w:val="000000" w:themeColor="text1"/>
          <w:sz w:val="24"/>
          <w:szCs w:val="24"/>
        </w:rPr>
        <w:t>des constats faits sur terrain</w:t>
      </w:r>
      <w:r w:rsidR="00682544">
        <w:rPr>
          <w:color w:val="000000" w:themeColor="text1"/>
          <w:sz w:val="24"/>
          <w:szCs w:val="24"/>
        </w:rPr>
        <w:t xml:space="preserve">, et de l'adage latin &lt;&lt; </w:t>
      </w:r>
      <w:r w:rsidR="000D1AF8">
        <w:rPr>
          <w:color w:val="000000" w:themeColor="text1"/>
          <w:sz w:val="24"/>
          <w:szCs w:val="24"/>
        </w:rPr>
        <w:t>ignotinullacupido&gt;&gt; qui veut dire que « </w:t>
      </w:r>
      <w:r w:rsidR="00E27445">
        <w:rPr>
          <w:color w:val="000000" w:themeColor="text1"/>
          <w:sz w:val="24"/>
          <w:szCs w:val="24"/>
        </w:rPr>
        <w:t xml:space="preserve">celui qui ignore une </w:t>
      </w:r>
      <w:r w:rsidR="00755997">
        <w:rPr>
          <w:color w:val="000000" w:themeColor="text1"/>
          <w:sz w:val="24"/>
          <w:szCs w:val="24"/>
        </w:rPr>
        <w:t>chose ne peut la désirer</w:t>
      </w:r>
      <w:r w:rsidR="002D07BE">
        <w:rPr>
          <w:color w:val="000000" w:themeColor="text1"/>
          <w:sz w:val="24"/>
          <w:szCs w:val="24"/>
        </w:rPr>
        <w:t> » notre curiosité est celle d'analyser</w:t>
      </w:r>
      <w:r w:rsidR="00F646E8">
        <w:rPr>
          <w:color w:val="000000" w:themeColor="text1"/>
          <w:sz w:val="24"/>
          <w:szCs w:val="24"/>
        </w:rPr>
        <w:t xml:space="preserve">, de connaître comment sont gérées </w:t>
      </w:r>
      <w:r w:rsidR="00992A58">
        <w:rPr>
          <w:color w:val="000000" w:themeColor="text1"/>
          <w:sz w:val="24"/>
          <w:szCs w:val="24"/>
        </w:rPr>
        <w:t xml:space="preserve">les ordures ménagères par différents ménages de la ville de </w:t>
      </w:r>
      <w:r w:rsidR="003D2217">
        <w:rPr>
          <w:color w:val="000000" w:themeColor="text1"/>
          <w:sz w:val="24"/>
          <w:szCs w:val="24"/>
        </w:rPr>
        <w:t>Boende</w:t>
      </w:r>
      <w:r w:rsidR="001F13B0">
        <w:rPr>
          <w:color w:val="000000" w:themeColor="text1"/>
          <w:sz w:val="24"/>
          <w:szCs w:val="24"/>
        </w:rPr>
        <w:t>.</w:t>
      </w:r>
    </w:p>
    <w:p w14:paraId="4FC8A709" w14:textId="0D453DEB" w:rsidR="00B05A7B" w:rsidRPr="00F912AB" w:rsidRDefault="00FB35F6">
      <w:pPr>
        <w:rPr>
          <w:rStyle w:val="Titredulivre"/>
          <w:i w:val="0"/>
          <w:iCs w:val="0"/>
          <w:color w:val="ED7D31" w:themeColor="accent2"/>
          <w:spacing w:val="0"/>
          <w:sz w:val="24"/>
          <w:szCs w:val="24"/>
        </w:rPr>
      </w:pPr>
      <w:r>
        <w:rPr>
          <w:i/>
          <w:iCs/>
          <w:noProof/>
          <w:color w:val="ED7D31" w:themeColor="accent2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0E843A9" wp14:editId="52B59F60">
            <wp:simplePos x="0" y="0"/>
            <wp:positionH relativeFrom="column">
              <wp:posOffset>1399268</wp:posOffset>
            </wp:positionH>
            <wp:positionV relativeFrom="paragraph">
              <wp:posOffset>1922781</wp:posOffset>
            </wp:positionV>
            <wp:extent cx="7417312" cy="5890532"/>
            <wp:effectExtent l="0" t="0" r="0" b="0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8070" cy="5891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72DB">
        <w:rPr>
          <w:rStyle w:val="Titredulivre"/>
          <w:b w:val="0"/>
          <w:bCs w:val="0"/>
          <w:color w:val="ED7D31" w:themeColor="accent2"/>
          <w:spacing w:val="0"/>
          <w:sz w:val="24"/>
          <w:szCs w:val="24"/>
        </w:rPr>
        <w:t xml:space="preserve">Étude fait par </w:t>
      </w:r>
      <w:r w:rsidR="00DB3A87">
        <w:rPr>
          <w:rStyle w:val="Titredulivre"/>
          <w:b w:val="0"/>
          <w:bCs w:val="0"/>
          <w:color w:val="ED7D31" w:themeColor="accent2"/>
          <w:spacing w:val="0"/>
          <w:sz w:val="24"/>
          <w:szCs w:val="24"/>
        </w:rPr>
        <w:t xml:space="preserve">l'environnementaliste </w:t>
      </w:r>
      <w:r w:rsidR="00F912AB">
        <w:rPr>
          <w:rStyle w:val="Titredulivre"/>
          <w:b w:val="0"/>
          <w:bCs w:val="0"/>
          <w:color w:val="ED7D31" w:themeColor="accent2"/>
          <w:spacing w:val="0"/>
          <w:sz w:val="24"/>
          <w:szCs w:val="24"/>
        </w:rPr>
        <w:t xml:space="preserve">congolais, Mn. </w:t>
      </w:r>
      <w:r w:rsidR="00F912AB">
        <w:rPr>
          <w:rStyle w:val="Titredulivre"/>
          <w:i w:val="0"/>
          <w:iCs w:val="0"/>
          <w:color w:val="ED7D31" w:themeColor="accent2"/>
          <w:spacing w:val="0"/>
          <w:sz w:val="24"/>
          <w:szCs w:val="24"/>
        </w:rPr>
        <w:t xml:space="preserve">Lima </w:t>
      </w:r>
      <w:r w:rsidR="0016087A">
        <w:rPr>
          <w:rStyle w:val="Titredulivre"/>
          <w:i w:val="0"/>
          <w:iCs w:val="0"/>
          <w:color w:val="ED7D31" w:themeColor="accent2"/>
          <w:spacing w:val="0"/>
          <w:sz w:val="24"/>
          <w:szCs w:val="24"/>
        </w:rPr>
        <w:t>ilanga Caleb.</w:t>
      </w:r>
    </w:p>
    <w:p w14:paraId="542FFF0B" w14:textId="18204D63" w:rsidR="00A52AF2" w:rsidRPr="00C80A23" w:rsidRDefault="008D6671" w:rsidP="00C80A23">
      <w:pPr>
        <w:rPr>
          <w:noProof/>
          <w:color w:val="2F5496" w:themeColor="accent1" w:themeShade="BF"/>
          <w:sz w:val="28"/>
          <w:szCs w:val="28"/>
        </w:rPr>
      </w:pPr>
      <w:r>
        <w:rPr>
          <w:color w:val="2F5496" w:themeColor="accent1" w:themeShade="BF"/>
          <w:sz w:val="28"/>
          <w:szCs w:val="28"/>
        </w:rPr>
        <w:t>L</w:t>
      </w:r>
      <w:sdt>
        <w:sdtPr>
          <w:rPr>
            <w:rFonts w:ascii="Cambria Math" w:hAnsi="Cambria Math"/>
            <w:i/>
            <w:color w:val="2F5496" w:themeColor="accent1" w:themeShade="BF"/>
            <w:sz w:val="28"/>
            <w:szCs w:val="28"/>
          </w:rPr>
          <w:id w:val="806276521"/>
          <w:placeholder>
            <w:docPart w:val="DefaultPlaceholder_2098659788"/>
          </w:placeholder>
          <w:temporary/>
          <w:showingPlcHdr/>
          <w:equation/>
        </w:sdtPr>
        <w:sdtEndPr/>
        <w:sdtContent>
          <m:oMath>
            <m:r>
              <m:rPr>
                <m:sty m:val="p"/>
              </m:rPr>
              <w:rPr>
                <w:rStyle w:val="Textedelespacerserv"/>
                <w:rFonts w:ascii="Cambria Math" w:hAnsi="Cambria Math"/>
              </w:rPr>
              <m:t>Tapez une équation ici.</m:t>
            </m:r>
          </m:oMath>
        </w:sdtContent>
      </w:sdt>
    </w:p>
    <w:sectPr w:rsidR="00A52AF2" w:rsidRPr="00C80A23" w:rsidSect="00D026C6">
      <w:headerReference w:type="default" r:id="rId7"/>
      <w:footerReference w:type="default" r:id="rId8"/>
      <w:pgSz w:w="16838" w:h="23811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63955" w14:textId="77777777" w:rsidR="005402B8" w:rsidRDefault="005402B8" w:rsidP="00805AAA">
      <w:pPr>
        <w:spacing w:after="0" w:line="240" w:lineRule="auto"/>
      </w:pPr>
      <w:r>
        <w:separator/>
      </w:r>
    </w:p>
  </w:endnote>
  <w:endnote w:type="continuationSeparator" w:id="0">
    <w:p w14:paraId="5C93B835" w14:textId="77777777" w:rsidR="005402B8" w:rsidRDefault="005402B8" w:rsidP="00805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00000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52CEB" w14:textId="6546AD81" w:rsidR="00805AAA" w:rsidRDefault="003923CB">
    <w:pPr>
      <w:pStyle w:val="Pieddepage"/>
    </w:pPr>
    <w:r>
      <w:t>Caleblima21@gmail.com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3A1E1" w14:textId="77777777" w:rsidR="005402B8" w:rsidRDefault="005402B8" w:rsidP="00805AAA">
      <w:pPr>
        <w:spacing w:after="0" w:line="240" w:lineRule="auto"/>
      </w:pPr>
      <w:r>
        <w:separator/>
      </w:r>
    </w:p>
  </w:footnote>
  <w:footnote w:type="continuationSeparator" w:id="0">
    <w:p w14:paraId="5381A386" w14:textId="77777777" w:rsidR="005402B8" w:rsidRDefault="005402B8" w:rsidP="00805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B593B" w14:textId="26CA420B" w:rsidR="00805AAA" w:rsidRDefault="00075023">
    <w:pPr>
      <w:pStyle w:val="En-tte"/>
    </w:pPr>
    <w:r>
      <w:t xml:space="preserve">Lima </w:t>
    </w:r>
    <w:r w:rsidR="00E82492">
      <w:t>ilanga</w:t>
    </w:r>
    <w:r w:rsidR="003923CB">
      <w:t xml:space="preserve">   C</w:t>
    </w:r>
    <w:r w:rsidR="00E82492">
      <w:t>aleb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CB1"/>
    <w:rsid w:val="000265EE"/>
    <w:rsid w:val="00075023"/>
    <w:rsid w:val="000804D2"/>
    <w:rsid w:val="000B4F2F"/>
    <w:rsid w:val="000D1AF8"/>
    <w:rsid w:val="000F0A49"/>
    <w:rsid w:val="00141296"/>
    <w:rsid w:val="001446B9"/>
    <w:rsid w:val="0016087A"/>
    <w:rsid w:val="001619BC"/>
    <w:rsid w:val="00170DE1"/>
    <w:rsid w:val="00174ED3"/>
    <w:rsid w:val="001B14C3"/>
    <w:rsid w:val="001D7D14"/>
    <w:rsid w:val="001F13B0"/>
    <w:rsid w:val="001F6FFE"/>
    <w:rsid w:val="00235270"/>
    <w:rsid w:val="002564C2"/>
    <w:rsid w:val="002713AF"/>
    <w:rsid w:val="002D07BE"/>
    <w:rsid w:val="002F2D47"/>
    <w:rsid w:val="00324DE3"/>
    <w:rsid w:val="003923CB"/>
    <w:rsid w:val="003A008B"/>
    <w:rsid w:val="003D2217"/>
    <w:rsid w:val="003E164C"/>
    <w:rsid w:val="00443F28"/>
    <w:rsid w:val="0045014E"/>
    <w:rsid w:val="004567F3"/>
    <w:rsid w:val="00460896"/>
    <w:rsid w:val="0046385A"/>
    <w:rsid w:val="005402B8"/>
    <w:rsid w:val="005522FB"/>
    <w:rsid w:val="00556B28"/>
    <w:rsid w:val="00586610"/>
    <w:rsid w:val="005C0316"/>
    <w:rsid w:val="005F1887"/>
    <w:rsid w:val="00616438"/>
    <w:rsid w:val="0061743B"/>
    <w:rsid w:val="00641F7A"/>
    <w:rsid w:val="00670770"/>
    <w:rsid w:val="00682544"/>
    <w:rsid w:val="006B7EEC"/>
    <w:rsid w:val="006C157D"/>
    <w:rsid w:val="006D4F22"/>
    <w:rsid w:val="007259E4"/>
    <w:rsid w:val="00755997"/>
    <w:rsid w:val="007640C6"/>
    <w:rsid w:val="00764CB1"/>
    <w:rsid w:val="00766CB3"/>
    <w:rsid w:val="00784CD8"/>
    <w:rsid w:val="007E1291"/>
    <w:rsid w:val="00805AAA"/>
    <w:rsid w:val="00831C0B"/>
    <w:rsid w:val="008625E2"/>
    <w:rsid w:val="008C72DB"/>
    <w:rsid w:val="008D6671"/>
    <w:rsid w:val="008E3FB6"/>
    <w:rsid w:val="00940FC3"/>
    <w:rsid w:val="00941544"/>
    <w:rsid w:val="00992A58"/>
    <w:rsid w:val="00A52AF2"/>
    <w:rsid w:val="00A82AE4"/>
    <w:rsid w:val="00A91A82"/>
    <w:rsid w:val="00B05A7B"/>
    <w:rsid w:val="00B1769D"/>
    <w:rsid w:val="00B47758"/>
    <w:rsid w:val="00B63240"/>
    <w:rsid w:val="00B6595F"/>
    <w:rsid w:val="00B96C3F"/>
    <w:rsid w:val="00BF3EB0"/>
    <w:rsid w:val="00C01D1C"/>
    <w:rsid w:val="00C80A23"/>
    <w:rsid w:val="00CA0204"/>
    <w:rsid w:val="00CB2286"/>
    <w:rsid w:val="00CB365F"/>
    <w:rsid w:val="00D01F8C"/>
    <w:rsid w:val="00D026C6"/>
    <w:rsid w:val="00D43179"/>
    <w:rsid w:val="00D55752"/>
    <w:rsid w:val="00D716C1"/>
    <w:rsid w:val="00D8484F"/>
    <w:rsid w:val="00DA7BED"/>
    <w:rsid w:val="00DB37B1"/>
    <w:rsid w:val="00DB3A87"/>
    <w:rsid w:val="00DF6C81"/>
    <w:rsid w:val="00E17023"/>
    <w:rsid w:val="00E233EE"/>
    <w:rsid w:val="00E27445"/>
    <w:rsid w:val="00E371CB"/>
    <w:rsid w:val="00E54167"/>
    <w:rsid w:val="00E82492"/>
    <w:rsid w:val="00EB496F"/>
    <w:rsid w:val="00EE1CC1"/>
    <w:rsid w:val="00EE5533"/>
    <w:rsid w:val="00EE7072"/>
    <w:rsid w:val="00F422EE"/>
    <w:rsid w:val="00F5061A"/>
    <w:rsid w:val="00F646E8"/>
    <w:rsid w:val="00F70238"/>
    <w:rsid w:val="00F71975"/>
    <w:rsid w:val="00F912AB"/>
    <w:rsid w:val="00FA22C7"/>
    <w:rsid w:val="00FB35F6"/>
    <w:rsid w:val="00FF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2F2E00"/>
  <w15:chartTrackingRefBased/>
  <w15:docId w15:val="{04652888-A4D9-6B46-8AD8-8E7E299D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itredulivre">
    <w:name w:val="Book Title"/>
    <w:basedOn w:val="Policepardfaut"/>
    <w:uiPriority w:val="33"/>
    <w:qFormat/>
    <w:rsid w:val="00D55752"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rsid w:val="00805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05AAA"/>
  </w:style>
  <w:style w:type="paragraph" w:styleId="Pieddepage">
    <w:name w:val="footer"/>
    <w:basedOn w:val="Normal"/>
    <w:link w:val="PieddepageCar"/>
    <w:uiPriority w:val="99"/>
    <w:unhideWhenUsed/>
    <w:rsid w:val="00805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05AAA"/>
  </w:style>
  <w:style w:type="character" w:styleId="Textedelespacerserv">
    <w:name w:val="Placeholder Text"/>
    <w:basedOn w:val="Policepardfaut"/>
    <w:uiPriority w:val="99"/>
    <w:semiHidden/>
    <w:rsid w:val="003A00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glossaryDocument" Target="glossary/document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20986597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C84854-5E51-9748-B49F-FEE9D86B8F9D}"/>
      </w:docPartPr>
      <w:docPartBody>
        <w:p w:rsidR="000019A1" w:rsidRDefault="007A087E">
          <w:r w:rsidRPr="00DE7B59">
            <w:rPr>
              <w:rStyle w:val="Textedelespacerserv"/>
            </w:rPr>
            <w:t>Tapez une équation ici.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00000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87E"/>
    <w:rsid w:val="000019A1"/>
    <w:rsid w:val="000E0F96"/>
    <w:rsid w:val="007A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A087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243826913654</dc:creator>
  <cp:keywords/>
  <dc:description/>
  <cp:lastModifiedBy>243826913654</cp:lastModifiedBy>
  <cp:revision>2</cp:revision>
  <dcterms:created xsi:type="dcterms:W3CDTF">2022-09-14T16:57:00Z</dcterms:created>
  <dcterms:modified xsi:type="dcterms:W3CDTF">2022-09-14T16:57:00Z</dcterms:modified>
</cp:coreProperties>
</file>